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42" w:rsidRPr="00DF10CE" w:rsidRDefault="002A2742" w:rsidP="005F383E">
      <w:pPr>
        <w:pStyle w:val="Nessunaspaziatura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DF10CE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Novena in onore di Sant’Umile da Bisignano</w:t>
      </w:r>
      <w:r w:rsidRPr="00DF10CE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</w:t>
      </w:r>
      <w:r w:rsidRPr="00DF10CE">
        <w:rPr>
          <w:rFonts w:ascii="Times New Roman" w:hAnsi="Times New Roman" w:cs="Times New Roman"/>
          <w:sz w:val="26"/>
          <w:szCs w:val="26"/>
          <w:shd w:val="clear" w:color="auto" w:fill="FAFBFC"/>
        </w:rPr>
        <w:t>(17 – 25 Novembre)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O Dio vieni a salvarmi.. Gloria al </w:t>
      </w: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Padre…</w:t>
      </w:r>
      <w:proofErr w:type="spellEnd"/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(canto)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O Sant’Umile che al nome 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la tua vita conformasti 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fa che in noi risplenda come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in te sempre l’umiltà</w:t>
      </w:r>
      <w:r w:rsidR="005F383E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.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O Sant’Umile, esempio ammirevole di umiltà, quanto dobbiamo arrossire al tuo confronto! Ti consideravi il peggiore degli uomini, mentre non avevi mai macchiato di colpa grave la tua anima; e, ricco di scienza infusa, ti ritenevi nulla davanti a Dio e al mondo. Noi, invece, pieni d’ignoranza e di peccati, ci stimiamo sapienti, meritevoli di ogni onore, e consideriamo grave offesa ogni mancanza di riguardo al nostro confronto. Ottienici la grazia di vedere il nostro nulla, la gravità delle nostre colpe e di combattere la superbia, che tanto disdice a chi ha offeso l’infinita maestà di Dio. Gloria al Padre... 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(canto)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Tu che povero e fidente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fosti nella provvidenza,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in Dio buono e onnipotente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facci sempre abbandonare</w:t>
      </w:r>
      <w:r w:rsidR="005F383E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.</w:t>
      </w: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O fedele seguace del Poverello d’Assisi, ti sei privato perfino del necessario per la vita e spesso ti nutrivi di solo pane. Insegnaci l’abbandono al Padre del cielo, che nutre gli uccelli e riveste splendidamente i fiori dei campi. Egli non farà mai mancare il necessario a coloro che cercano prima di tutto il regno di Dio, coma ha soccorso miracolosamente te nei frequenti viaggi faticosi intrapresi per obbedienza. Gloria al Padre...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</w:p>
    <w:p w:rsidR="002A2742" w:rsidRPr="00CA1760" w:rsidRDefault="00CA1760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>
        <w:rPr>
          <w:rFonts w:ascii="Times New Roman" w:hAnsi="Times New Roman" w:cs="Times New Roman"/>
          <w:sz w:val="25"/>
          <w:szCs w:val="25"/>
          <w:shd w:val="clear" w:color="auto" w:fill="FAFBFC"/>
        </w:rPr>
        <w:t>(canto)</w:t>
      </w:r>
      <w:r w:rsidR="002A2742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</w:t>
      </w:r>
    </w:p>
    <w:p w:rsidR="002A2742" w:rsidRPr="00CA1760" w:rsidRDefault="005F383E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Dal Signore che obbediente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sino a morte fu per noi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l’obbedienza in te splendente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anche a noi tu impetra </w:t>
      </w: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ognor</w:t>
      </w:r>
      <w:proofErr w:type="spellEnd"/>
      <w:r w:rsidR="005F383E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.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O perfetto esemplare di obbedienza, Sant’Umile! Fin dalla fanciullezza ti sei reso docile al divino volere. Da religioso hai obbedito perfino ai comandi che superavano le capacità umane, perché l’onnipoten</w:t>
      </w:r>
      <w:r w:rsidR="005F383E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za divina premiava la tua fede.</w:t>
      </w: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Impetraci la grazia di piegare la nostra volontà a quella di Dio, obbedendo prontamente a quanti hanno l’autorità di comandarci. Gloria al Padre...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</w:p>
    <w:p w:rsidR="002A2742" w:rsidRPr="00CA1760" w:rsidRDefault="00CA1760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>
        <w:rPr>
          <w:rFonts w:ascii="Times New Roman" w:hAnsi="Times New Roman" w:cs="Times New Roman"/>
          <w:sz w:val="25"/>
          <w:szCs w:val="25"/>
          <w:shd w:val="clear" w:color="auto" w:fill="FAFBFC"/>
        </w:rPr>
        <w:t>(c</w:t>
      </w:r>
      <w:r w:rsidR="002A2742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anto)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Della Vergine Maria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che ti fu madre diletta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fa che siamo prole pia 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non indegna del suo cuor</w:t>
      </w:r>
      <w:r w:rsidR="005F383E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.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</w:p>
    <w:p w:rsidR="002A2742" w:rsidRPr="00CA1760" w:rsidRDefault="005F383E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lastRenderedPageBreak/>
        <w:t>O S</w:t>
      </w:r>
      <w:r w:rsidR="002A2742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ant’Umile, figlio diletto della Madre di Dio, quanto ci commuove la tua devozione tenera e fervorosa alla Santa Vergine! Con fiducia infantile ricorrevi a lei, come bambino alla madre affettuosa e potente. Ella più volte ti rivolse parole di conforto, e prese in sé i pensieri e le preoccupaz</w:t>
      </w: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ioni che turbavano la tua anima</w:t>
      </w:r>
      <w:r w:rsidR="002A2742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. Ottieni anche a noi una devozione sincera e cordiale a quella Madre universale, in cui Dio ha posto un trono di infinita misericordia e di salvezza.  Gloria al Padre...</w:t>
      </w:r>
    </w:p>
    <w:p w:rsidR="003847B3" w:rsidRPr="00CA1760" w:rsidRDefault="003847B3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</w:p>
    <w:p w:rsidR="003847B3" w:rsidRPr="00CA1760" w:rsidRDefault="003847B3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PREGHIERA</w:t>
      </w:r>
    </w:p>
    <w:p w:rsidR="002A2742" w:rsidRPr="00CA1760" w:rsidRDefault="005F383E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O Sant’U</w:t>
      </w:r>
      <w:r w:rsidR="002A2742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mile, nostro avvocato presso Dio, ammiriamo i doni straordinari, di cui fu arricchita la tua eccelsa santità: le guarigioni, le profezie, la scrutazione </w:t>
      </w:r>
      <w:r w:rsidR="003847B3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dei cuori, le frequenti estasi.</w:t>
      </w:r>
      <w:r w:rsidR="002A2742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A noi, tuoi devoti, impetraci il distacco dal male</w:t>
      </w:r>
      <w:r w:rsidR="003847B3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</w:t>
      </w:r>
      <w:r w:rsidR="002A2742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e dall’egoismo, la carità ardente e operosa, lo spirito di orazione e di contemplazione, l’anelito a quella stessa gloria, che tu ora godi per sempre presso Dio. Così sia!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</w:p>
    <w:p w:rsidR="002A2742" w:rsidRPr="00CA1760" w:rsidRDefault="00CA1760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>
        <w:rPr>
          <w:rFonts w:ascii="Times New Roman" w:hAnsi="Times New Roman" w:cs="Times New Roman"/>
          <w:sz w:val="25"/>
          <w:szCs w:val="25"/>
          <w:shd w:val="clear" w:color="auto" w:fill="FAFBFC"/>
        </w:rPr>
        <w:t>RESPONSORIO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Qui in terra </w:t>
      </w: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semper</w:t>
      </w:r>
      <w:proofErr w:type="spellEnd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</w:t>
      </w: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Humilis</w:t>
      </w:r>
      <w:proofErr w:type="spellEnd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fuisti</w:t>
      </w:r>
      <w:proofErr w:type="spellEnd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re ac nomine 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e gloria in qua </w:t>
      </w: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nunc</w:t>
      </w:r>
      <w:proofErr w:type="spellEnd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</w:t>
      </w: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emicas</w:t>
      </w:r>
      <w:proofErr w:type="spellEnd"/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nos</w:t>
      </w:r>
      <w:proofErr w:type="spellEnd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te </w:t>
      </w: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invocates</w:t>
      </w:r>
      <w:proofErr w:type="spellEnd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</w:t>
      </w: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respice</w:t>
      </w:r>
      <w:proofErr w:type="spellEnd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</w:t>
      </w:r>
    </w:p>
    <w:p w:rsidR="003847B3" w:rsidRPr="00CA1760" w:rsidRDefault="003847B3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i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 xml:space="preserve">Ne </w:t>
      </w:r>
      <w:proofErr w:type="spellStart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>sinas</w:t>
      </w:r>
      <w:proofErr w:type="spellEnd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 xml:space="preserve"> </w:t>
      </w:r>
      <w:proofErr w:type="spellStart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>ut</w:t>
      </w:r>
      <w:proofErr w:type="spellEnd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 xml:space="preserve"> </w:t>
      </w:r>
      <w:proofErr w:type="spellStart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>superbiae</w:t>
      </w:r>
      <w:proofErr w:type="spellEnd"/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i/>
          <w:sz w:val="25"/>
          <w:szCs w:val="25"/>
          <w:shd w:val="clear" w:color="auto" w:fill="FAFBFC"/>
        </w:rPr>
      </w:pPr>
      <w:proofErr w:type="spellStart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>volvamur</w:t>
      </w:r>
      <w:proofErr w:type="spellEnd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 xml:space="preserve"> </w:t>
      </w:r>
      <w:proofErr w:type="spellStart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>inter</w:t>
      </w:r>
      <w:proofErr w:type="spellEnd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 xml:space="preserve"> </w:t>
      </w:r>
      <w:proofErr w:type="spellStart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>turbines</w:t>
      </w:r>
      <w:proofErr w:type="spellEnd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 xml:space="preserve"> 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i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 xml:space="preserve">calcare </w:t>
      </w:r>
      <w:proofErr w:type="spellStart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>sed</w:t>
      </w:r>
      <w:proofErr w:type="spellEnd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 xml:space="preserve"> vestigia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i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 xml:space="preserve">tua </w:t>
      </w:r>
      <w:proofErr w:type="spellStart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>semper</w:t>
      </w:r>
      <w:proofErr w:type="spellEnd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 xml:space="preserve"> </w:t>
      </w:r>
      <w:proofErr w:type="spellStart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>nobis</w:t>
      </w:r>
      <w:proofErr w:type="spellEnd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 xml:space="preserve"> </w:t>
      </w:r>
      <w:proofErr w:type="spellStart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>tribue</w:t>
      </w:r>
      <w:proofErr w:type="spellEnd"/>
    </w:p>
    <w:p w:rsidR="003847B3" w:rsidRPr="00CA1760" w:rsidRDefault="003847B3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>A</w:t>
      </w:r>
      <w:r w:rsidR="003847B3"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 xml:space="preserve"> mundi </w:t>
      </w:r>
      <w:proofErr w:type="spellStart"/>
      <w:r w:rsidR="003847B3"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>nos</w:t>
      </w:r>
      <w:proofErr w:type="spellEnd"/>
      <w:r w:rsidR="003847B3"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 xml:space="preserve"> </w:t>
      </w:r>
      <w:proofErr w:type="spellStart"/>
      <w:r w:rsidR="003847B3"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>illecebris</w:t>
      </w:r>
      <w:proofErr w:type="spellEnd"/>
      <w:r w:rsidR="003847B3"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>,</w:t>
      </w: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 xml:space="preserve"> </w:t>
      </w:r>
    </w:p>
    <w:p w:rsidR="002A2742" w:rsidRPr="00CA1760" w:rsidRDefault="003847B3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 xml:space="preserve">e </w:t>
      </w: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>corporis</w:t>
      </w:r>
      <w:proofErr w:type="spellEnd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 xml:space="preserve"> </w:t>
      </w: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>miseriis</w:t>
      </w:r>
      <w:proofErr w:type="spellEnd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>,</w:t>
      </w:r>
    </w:p>
    <w:p w:rsidR="002A2742" w:rsidRPr="00CA1760" w:rsidRDefault="003847B3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</w:pP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>defende</w:t>
      </w:r>
      <w:proofErr w:type="spellEnd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 xml:space="preserve"> </w:t>
      </w: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>ab</w:t>
      </w:r>
      <w:proofErr w:type="spellEnd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 xml:space="preserve"> </w:t>
      </w: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>hostis</w:t>
      </w:r>
      <w:proofErr w:type="spellEnd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 xml:space="preserve"> </w:t>
      </w: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>fraudibus</w:t>
      </w:r>
      <w:proofErr w:type="spellEnd"/>
    </w:p>
    <w:p w:rsidR="002A2742" w:rsidRPr="00CA1760" w:rsidRDefault="003847B3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</w:pP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>cunctisque</w:t>
      </w:r>
      <w:proofErr w:type="spellEnd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 xml:space="preserve"> a </w:t>
      </w: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>malis</w:t>
      </w:r>
      <w:proofErr w:type="spellEnd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 xml:space="preserve"> </w:t>
      </w: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  <w:t>libera</w:t>
      </w:r>
      <w:proofErr w:type="spellEnd"/>
    </w:p>
    <w:p w:rsidR="003847B3" w:rsidRPr="00CA1760" w:rsidRDefault="003847B3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  <w:lang w:val="en-US"/>
        </w:rPr>
      </w:pPr>
    </w:p>
    <w:p w:rsidR="003847B3" w:rsidRPr="00CA1760" w:rsidRDefault="003847B3" w:rsidP="005F383E">
      <w:pPr>
        <w:pStyle w:val="Nessunaspaziatura"/>
        <w:jc w:val="both"/>
        <w:rPr>
          <w:rFonts w:ascii="Times New Roman" w:hAnsi="Times New Roman" w:cs="Times New Roman"/>
          <w:i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 xml:space="preserve">Ne </w:t>
      </w:r>
      <w:proofErr w:type="spellStart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>sinas</w:t>
      </w:r>
      <w:proofErr w:type="spellEnd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 xml:space="preserve"> </w:t>
      </w:r>
      <w:proofErr w:type="spellStart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>ut</w:t>
      </w:r>
      <w:proofErr w:type="spellEnd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 xml:space="preserve"> </w:t>
      </w:r>
      <w:proofErr w:type="spellStart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>susuperbiae</w:t>
      </w:r>
      <w:proofErr w:type="spellEnd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 xml:space="preserve"> </w:t>
      </w:r>
      <w:proofErr w:type="spellStart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>etc</w:t>
      </w:r>
      <w:proofErr w:type="spellEnd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>..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</w:t>
      </w:r>
    </w:p>
    <w:p w:rsidR="003847B3" w:rsidRPr="00CA1760" w:rsidRDefault="003847B3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Gloria Patri </w:t>
      </w: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et</w:t>
      </w:r>
      <w:proofErr w:type="spellEnd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</w:t>
      </w: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Filio</w:t>
      </w:r>
      <w:proofErr w:type="spellEnd"/>
    </w:p>
    <w:p w:rsidR="002A2742" w:rsidRPr="00CA1760" w:rsidRDefault="005F383E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e</w:t>
      </w:r>
      <w:r w:rsidR="003847B3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t</w:t>
      </w:r>
      <w:proofErr w:type="spellEnd"/>
      <w:r w:rsidR="003847B3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</w:t>
      </w:r>
      <w:proofErr w:type="spellStart"/>
      <w:r w:rsidR="003847B3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Spiritui</w:t>
      </w:r>
      <w:proofErr w:type="spellEnd"/>
      <w:r w:rsidR="003847B3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</w:t>
      </w:r>
      <w:proofErr w:type="spellStart"/>
      <w:r w:rsidR="003847B3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Sancto</w:t>
      </w:r>
      <w:proofErr w:type="spellEnd"/>
    </w:p>
    <w:p w:rsidR="003847B3" w:rsidRPr="00CA1760" w:rsidRDefault="003847B3" w:rsidP="005F383E">
      <w:pPr>
        <w:pStyle w:val="Nessunaspaziatura"/>
        <w:jc w:val="both"/>
        <w:rPr>
          <w:rFonts w:ascii="Times New Roman" w:hAnsi="Times New Roman" w:cs="Times New Roman"/>
          <w:i/>
          <w:sz w:val="25"/>
          <w:szCs w:val="25"/>
          <w:shd w:val="clear" w:color="auto" w:fill="FAFBFC"/>
        </w:rPr>
      </w:pPr>
    </w:p>
    <w:p w:rsidR="003847B3" w:rsidRPr="00CA1760" w:rsidRDefault="003847B3" w:rsidP="005F383E">
      <w:pPr>
        <w:pStyle w:val="Nessunaspaziatura"/>
        <w:jc w:val="both"/>
        <w:rPr>
          <w:rFonts w:ascii="Times New Roman" w:hAnsi="Times New Roman" w:cs="Times New Roman"/>
          <w:i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 xml:space="preserve">Ne </w:t>
      </w:r>
      <w:proofErr w:type="spellStart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>sinas</w:t>
      </w:r>
      <w:proofErr w:type="spellEnd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 xml:space="preserve"> </w:t>
      </w:r>
      <w:proofErr w:type="spellStart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>ut</w:t>
      </w:r>
      <w:proofErr w:type="spellEnd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 xml:space="preserve"> </w:t>
      </w:r>
      <w:proofErr w:type="spellStart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>superbiae</w:t>
      </w:r>
      <w:proofErr w:type="spellEnd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 xml:space="preserve"> </w:t>
      </w:r>
      <w:proofErr w:type="spellStart"/>
      <w:r w:rsidRPr="00CA1760">
        <w:rPr>
          <w:rFonts w:ascii="Times New Roman" w:hAnsi="Times New Roman" w:cs="Times New Roman"/>
          <w:i/>
          <w:sz w:val="25"/>
          <w:szCs w:val="25"/>
          <w:shd w:val="clear" w:color="auto" w:fill="FAFBFC"/>
        </w:rPr>
        <w:t>etc…</w:t>
      </w:r>
      <w:proofErr w:type="spellEnd"/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</w:t>
      </w:r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C.</w:t>
      </w:r>
      <w:r w:rsidR="005F383E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Ora pro </w:t>
      </w:r>
      <w:proofErr w:type="spellStart"/>
      <w:r w:rsidR="005F383E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nobis</w:t>
      </w:r>
      <w:proofErr w:type="spellEnd"/>
      <w:r w:rsidR="005F383E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</w:t>
      </w:r>
      <w:proofErr w:type="spellStart"/>
      <w:r w:rsidR="005F383E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Sancte</w:t>
      </w:r>
      <w:proofErr w:type="spellEnd"/>
      <w:r w:rsidR="005F383E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</w:t>
      </w:r>
      <w:proofErr w:type="spellStart"/>
      <w:r w:rsidR="005F383E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Humilis</w:t>
      </w:r>
      <w:proofErr w:type="spellEnd"/>
    </w:p>
    <w:p w:rsidR="002A2742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V. Ut </w:t>
      </w: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digni</w:t>
      </w:r>
      <w:proofErr w:type="spellEnd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</w:t>
      </w:r>
      <w:proofErr w:type="spellStart"/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efflci</w:t>
      </w:r>
      <w:r w:rsidR="005F383E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amur</w:t>
      </w:r>
      <w:proofErr w:type="spellEnd"/>
      <w:r w:rsidR="005F383E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</w:t>
      </w:r>
      <w:proofErr w:type="spellStart"/>
      <w:r w:rsidR="005F383E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promissionibus</w:t>
      </w:r>
      <w:proofErr w:type="spellEnd"/>
      <w:r w:rsidR="005F383E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</w:t>
      </w:r>
      <w:proofErr w:type="spellStart"/>
      <w:r w:rsidR="005F383E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Christi</w:t>
      </w:r>
      <w:proofErr w:type="spellEnd"/>
    </w:p>
    <w:p w:rsidR="003847B3" w:rsidRPr="00CA1760" w:rsidRDefault="003847B3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</w:p>
    <w:p w:rsidR="005F383E" w:rsidRPr="00CA1760" w:rsidRDefault="003847B3" w:rsidP="005F383E">
      <w:pPr>
        <w:pStyle w:val="Nessunaspaziatura"/>
        <w:jc w:val="both"/>
        <w:rPr>
          <w:rFonts w:ascii="Times New Roman" w:hAnsi="Times New Roman" w:cs="Times New Roman"/>
          <w:b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b/>
          <w:sz w:val="25"/>
          <w:szCs w:val="25"/>
          <w:shd w:val="clear" w:color="auto" w:fill="FAFBFC"/>
        </w:rPr>
        <w:t>Preghiamo</w:t>
      </w:r>
    </w:p>
    <w:p w:rsidR="00131D4A" w:rsidRPr="00CA1760" w:rsidRDefault="002A2742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Signore Gesù Cristo, che sei mite ed umile di cuore, fa che imitiamo Sant’Umile, esempio di umiltà e di mansuetudine: rinunziando all’orgoglio della vita, possiamo servirt</w:t>
      </w:r>
      <w:r w:rsidR="003847B3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>i sempre nella via del vangelo.</w:t>
      </w:r>
      <w:r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Tu che vivi e regni nei secoli dei secoli.</w:t>
      </w:r>
      <w:r w:rsidR="003847B3" w:rsidRPr="00CA1760">
        <w:rPr>
          <w:rFonts w:ascii="Times New Roman" w:hAnsi="Times New Roman" w:cs="Times New Roman"/>
          <w:sz w:val="25"/>
          <w:szCs w:val="25"/>
          <w:shd w:val="clear" w:color="auto" w:fill="FAFBFC"/>
        </w:rPr>
        <w:t xml:space="preserve"> Amen</w:t>
      </w:r>
    </w:p>
    <w:p w:rsidR="003847B3" w:rsidRPr="00CA1760" w:rsidRDefault="003847B3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  <w:shd w:val="clear" w:color="auto" w:fill="FAFBFC"/>
        </w:rPr>
      </w:pPr>
    </w:p>
    <w:p w:rsidR="003847B3" w:rsidRDefault="003847B3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</w:rPr>
      </w:pPr>
      <w:r w:rsidRPr="00CA1760">
        <w:rPr>
          <w:rFonts w:ascii="Times New Roman" w:hAnsi="Times New Roman" w:cs="Times New Roman"/>
          <w:sz w:val="25"/>
          <w:szCs w:val="25"/>
        </w:rPr>
        <w:t>Il Signore ci benedica, ci preservi da ogni male e ci conduca alla vita eterna. Amen.</w:t>
      </w:r>
    </w:p>
    <w:p w:rsidR="00F531D3" w:rsidRDefault="00F531D3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</w:rPr>
      </w:pPr>
    </w:p>
    <w:p w:rsidR="00F531D3" w:rsidRPr="00CA1760" w:rsidRDefault="001C52DC" w:rsidP="005F383E">
      <w:pPr>
        <w:pStyle w:val="Nessunaspaziatura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7.8pt;margin-top:51.6pt;width:200.25pt;height:20.25pt;z-index:251659264" stroked="f">
            <v:textbox>
              <w:txbxContent>
                <w:p w:rsidR="00F531D3" w:rsidRPr="00F531D3" w:rsidRDefault="00F531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1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www.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gifrabisignano.weebly.com</w:t>
                  </w:r>
                </w:p>
              </w:txbxContent>
            </v:textbox>
          </v:shape>
        </w:pict>
      </w:r>
      <w:r w:rsidR="00F531D3">
        <w:rPr>
          <w:rFonts w:ascii="Times New Roman" w:hAnsi="Times New Roman" w:cs="Times New Roman"/>
          <w:noProof/>
          <w:sz w:val="25"/>
          <w:szCs w:val="25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607695</wp:posOffset>
            </wp:positionV>
            <wp:extent cx="390525" cy="390525"/>
            <wp:effectExtent l="19050" t="0" r="9525" b="0"/>
            <wp:wrapSquare wrapText="bothSides"/>
            <wp:docPr id="1" name="Immagine 1" descr="C:\Users\piero\Desktop\FOTO PIERO A\10300280_10202384941969816_36810579706838384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o\Desktop\FOTO PIERO A\10300280_10202384941969816_368105797068383844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31D3" w:rsidRPr="00CA1760" w:rsidSect="00131D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2742"/>
    <w:rsid w:val="00131D4A"/>
    <w:rsid w:val="0017284C"/>
    <w:rsid w:val="001C52DC"/>
    <w:rsid w:val="002A2742"/>
    <w:rsid w:val="003847B3"/>
    <w:rsid w:val="003B3DB3"/>
    <w:rsid w:val="005F383E"/>
    <w:rsid w:val="00CA1760"/>
    <w:rsid w:val="00D32FA6"/>
    <w:rsid w:val="00DF10CE"/>
    <w:rsid w:val="00F5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D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A2742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3847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piero</cp:lastModifiedBy>
  <cp:revision>18</cp:revision>
  <dcterms:created xsi:type="dcterms:W3CDTF">2014-11-15T12:54:00Z</dcterms:created>
  <dcterms:modified xsi:type="dcterms:W3CDTF">2014-11-15T13:16:00Z</dcterms:modified>
</cp:coreProperties>
</file>